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1085" w14:textId="02FE7429" w:rsidR="00AE422C" w:rsidRPr="003B4A34" w:rsidRDefault="00AE422C" w:rsidP="003D282F">
      <w:pPr>
        <w:autoSpaceDE w:val="0"/>
        <w:autoSpaceDN w:val="0"/>
        <w:adjustRightInd w:val="0"/>
        <w:snapToGrid w:val="0"/>
        <w:jc w:val="center"/>
        <w:rPr>
          <w:rFonts w:ascii="仿宋" w:eastAsia="仿宋" w:cs="仿宋" w:hint="eastAsia"/>
          <w:b/>
          <w:kern w:val="0"/>
          <w:sz w:val="30"/>
          <w:szCs w:val="30"/>
        </w:rPr>
      </w:pPr>
      <w:r w:rsidRPr="00AE422C">
        <w:rPr>
          <w:rFonts w:ascii="仿宋" w:eastAsia="仿宋" w:cs="仿宋" w:hint="eastAsia"/>
          <w:b/>
          <w:kern w:val="0"/>
          <w:sz w:val="30"/>
          <w:szCs w:val="30"/>
        </w:rPr>
        <w:t>中央</w:t>
      </w:r>
      <w:r w:rsidRPr="003B4A34">
        <w:rPr>
          <w:rFonts w:ascii="仿宋" w:eastAsia="仿宋" w:cs="仿宋" w:hint="eastAsia"/>
          <w:b/>
          <w:kern w:val="0"/>
          <w:sz w:val="30"/>
          <w:szCs w:val="30"/>
        </w:rPr>
        <w:t>高校基本科研业务费</w:t>
      </w:r>
      <w:r w:rsidR="00E20EA2" w:rsidRPr="00E20EA2">
        <w:rPr>
          <w:rFonts w:ascii="仿宋" w:eastAsia="仿宋" w:cs="仿宋"/>
          <w:b/>
          <w:kern w:val="0"/>
          <w:sz w:val="30"/>
          <w:szCs w:val="30"/>
        </w:rPr>
        <w:t>“</w:t>
      </w:r>
      <w:r w:rsidR="00E20EA2" w:rsidRPr="00E20EA2">
        <w:rPr>
          <w:rFonts w:ascii="仿宋" w:eastAsia="仿宋" w:cs="仿宋"/>
          <w:b/>
          <w:kern w:val="0"/>
          <w:sz w:val="30"/>
          <w:szCs w:val="30"/>
        </w:rPr>
        <w:t>前沿与交叉研究支持专项</w:t>
      </w:r>
      <w:r w:rsidR="00E20EA2" w:rsidRPr="00E20EA2">
        <w:rPr>
          <w:rFonts w:ascii="仿宋" w:eastAsia="仿宋" w:cs="仿宋"/>
          <w:b/>
          <w:kern w:val="0"/>
          <w:sz w:val="30"/>
          <w:szCs w:val="30"/>
        </w:rPr>
        <w:t>”</w:t>
      </w:r>
      <w:r w:rsidR="00E20EA2" w:rsidRPr="003B4A34">
        <w:rPr>
          <w:rFonts w:ascii="仿宋" w:eastAsia="仿宋" w:cs="仿宋" w:hint="eastAsia"/>
          <w:b/>
          <w:kern w:val="0"/>
          <w:sz w:val="30"/>
          <w:szCs w:val="30"/>
        </w:rPr>
        <w:t xml:space="preserve"> </w:t>
      </w:r>
    </w:p>
    <w:p w14:paraId="7A4F990D" w14:textId="77777777" w:rsidR="00AE422C" w:rsidRPr="003B4A34" w:rsidRDefault="00AE422C" w:rsidP="003D282F">
      <w:pPr>
        <w:autoSpaceDE w:val="0"/>
        <w:autoSpaceDN w:val="0"/>
        <w:adjustRightInd w:val="0"/>
        <w:snapToGrid w:val="0"/>
        <w:jc w:val="center"/>
        <w:rPr>
          <w:rFonts w:ascii="仿宋" w:eastAsia="仿宋" w:cs="仿宋" w:hint="eastAsia"/>
          <w:b/>
          <w:kern w:val="0"/>
          <w:sz w:val="30"/>
          <w:szCs w:val="30"/>
        </w:rPr>
      </w:pPr>
      <w:r w:rsidRPr="003B4A34">
        <w:rPr>
          <w:rFonts w:ascii="仿宋" w:eastAsia="仿宋" w:cs="仿宋" w:hint="eastAsia"/>
          <w:b/>
          <w:kern w:val="0"/>
          <w:sz w:val="30"/>
          <w:szCs w:val="30"/>
        </w:rPr>
        <w:t>考核管理要求</w:t>
      </w:r>
    </w:p>
    <w:p w14:paraId="5AAF86A6" w14:textId="4AD45383" w:rsidR="00AE422C" w:rsidRDefault="00AE422C" w:rsidP="003D282F">
      <w:pPr>
        <w:autoSpaceDE w:val="0"/>
        <w:autoSpaceDN w:val="0"/>
        <w:adjustRightInd w:val="0"/>
        <w:snapToGrid w:val="0"/>
        <w:ind w:firstLineChars="200" w:firstLine="560"/>
        <w:jc w:val="left"/>
        <w:rPr>
          <w:rFonts w:ascii="仿宋" w:eastAsia="仿宋" w:cs="仿宋" w:hint="eastAsia"/>
          <w:kern w:val="0"/>
          <w:sz w:val="28"/>
          <w:szCs w:val="28"/>
        </w:rPr>
      </w:pPr>
      <w:r w:rsidRPr="003B4A34">
        <w:rPr>
          <w:rFonts w:ascii="仿宋" w:eastAsia="仿宋" w:cs="仿宋" w:hint="eastAsia"/>
          <w:kern w:val="0"/>
          <w:sz w:val="28"/>
          <w:szCs w:val="28"/>
        </w:rPr>
        <w:t>针对</w:t>
      </w:r>
      <w:r w:rsidRPr="003B4A34">
        <w:rPr>
          <w:rFonts w:ascii="仿宋" w:eastAsia="仿宋" w:cs="仿宋"/>
          <w:kern w:val="0"/>
          <w:sz w:val="28"/>
          <w:szCs w:val="28"/>
        </w:rPr>
        <w:t>2026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年度立项的东华大学中央高校基本科研业务费</w:t>
      </w:r>
      <w:r w:rsidR="00E20EA2" w:rsidRPr="00E20EA2">
        <w:rPr>
          <w:rFonts w:ascii="仿宋" w:eastAsia="仿宋" w:cs="仿宋"/>
          <w:kern w:val="0"/>
          <w:sz w:val="28"/>
          <w:szCs w:val="28"/>
        </w:rPr>
        <w:t>“</w:t>
      </w:r>
      <w:r w:rsidR="00E20EA2" w:rsidRPr="00E20EA2">
        <w:rPr>
          <w:rFonts w:ascii="仿宋" w:eastAsia="仿宋" w:cs="仿宋"/>
          <w:kern w:val="0"/>
          <w:sz w:val="28"/>
          <w:szCs w:val="28"/>
        </w:rPr>
        <w:t>前沿与交叉研究支持专项</w:t>
      </w:r>
      <w:r w:rsidR="00E20EA2" w:rsidRPr="00E20EA2">
        <w:rPr>
          <w:rFonts w:ascii="仿宋" w:eastAsia="仿宋" w:cs="仿宋"/>
          <w:kern w:val="0"/>
          <w:sz w:val="28"/>
          <w:szCs w:val="28"/>
        </w:rPr>
        <w:t>”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，依据《东华大学中央高校基本科研业务费管理办法》（东华科〔</w:t>
      </w:r>
      <w:r w:rsidRPr="003B4A34">
        <w:rPr>
          <w:rFonts w:ascii="仿宋" w:eastAsia="仿宋" w:cs="仿宋"/>
          <w:kern w:val="0"/>
          <w:sz w:val="28"/>
          <w:szCs w:val="28"/>
        </w:rPr>
        <w:t>2022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〕</w:t>
      </w:r>
      <w:r w:rsidRPr="003B4A34">
        <w:rPr>
          <w:rFonts w:ascii="仿宋" w:eastAsia="仿宋" w:cs="仿宋"/>
          <w:kern w:val="0"/>
          <w:sz w:val="28"/>
          <w:szCs w:val="28"/>
        </w:rPr>
        <w:t xml:space="preserve">8 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号）、《东华大学人文社会科学成果认定办法》</w:t>
      </w:r>
      <w:r w:rsidR="00CD286B">
        <w:rPr>
          <w:rFonts w:ascii="仿宋" w:eastAsia="仿宋" w:cs="仿宋" w:hint="eastAsia"/>
          <w:kern w:val="0"/>
          <w:sz w:val="28"/>
          <w:szCs w:val="28"/>
        </w:rPr>
        <w:t>（东华社</w:t>
      </w:r>
      <w:r w:rsidR="003B4A34">
        <w:rPr>
          <w:rFonts w:ascii="仿宋" w:eastAsia="仿宋" w:cs="仿宋" w:hint="eastAsia"/>
          <w:kern w:val="0"/>
          <w:sz w:val="28"/>
          <w:szCs w:val="28"/>
        </w:rPr>
        <w:t>科</w:t>
      </w:r>
      <w:r w:rsidR="00CD286B">
        <w:rPr>
          <w:rFonts w:ascii="仿宋" w:eastAsia="仿宋" w:cs="仿宋" w:hint="eastAsia"/>
          <w:kern w:val="0"/>
          <w:sz w:val="28"/>
          <w:szCs w:val="28"/>
        </w:rPr>
        <w:t>〔</w:t>
      </w:r>
      <w:r w:rsidR="00CD286B">
        <w:rPr>
          <w:rFonts w:ascii="仿宋" w:eastAsia="仿宋" w:cs="仿宋"/>
          <w:kern w:val="0"/>
          <w:sz w:val="28"/>
          <w:szCs w:val="28"/>
        </w:rPr>
        <w:t>2026</w:t>
      </w:r>
      <w:r w:rsidR="00CD286B">
        <w:rPr>
          <w:rFonts w:ascii="仿宋" w:eastAsia="仿宋" w:cs="仿宋" w:hint="eastAsia"/>
          <w:kern w:val="0"/>
          <w:sz w:val="28"/>
          <w:szCs w:val="28"/>
        </w:rPr>
        <w:t>〕</w:t>
      </w:r>
      <w:r w:rsidR="003B4A34">
        <w:rPr>
          <w:rFonts w:ascii="仿宋" w:eastAsia="仿宋" w:cs="仿宋"/>
          <w:kern w:val="0"/>
          <w:sz w:val="28"/>
          <w:szCs w:val="28"/>
        </w:rPr>
        <w:t>1</w:t>
      </w:r>
      <w:r w:rsidR="00CD286B">
        <w:rPr>
          <w:rFonts w:ascii="仿宋" w:eastAsia="仿宋" w:cs="仿宋"/>
          <w:kern w:val="0"/>
          <w:sz w:val="28"/>
          <w:szCs w:val="28"/>
        </w:rPr>
        <w:t xml:space="preserve"> </w:t>
      </w:r>
      <w:r w:rsidR="00CD286B">
        <w:rPr>
          <w:rFonts w:ascii="仿宋" w:eastAsia="仿宋" w:cs="仿宋" w:hint="eastAsia"/>
          <w:kern w:val="0"/>
          <w:sz w:val="28"/>
          <w:szCs w:val="28"/>
        </w:rPr>
        <w:t>号）</w:t>
      </w:r>
      <w:r>
        <w:rPr>
          <w:rFonts w:ascii="仿宋" w:eastAsia="仿宋" w:cs="仿宋" w:hint="eastAsia"/>
          <w:kern w:val="0"/>
          <w:sz w:val="28"/>
          <w:szCs w:val="28"/>
        </w:rPr>
        <w:t>等文件，结合工作实际，相关的项目实施管理作如下要求。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2127"/>
        <w:gridCol w:w="3676"/>
      </w:tblGrid>
      <w:tr w:rsidR="00CD286B" w14:paraId="592BF68E" w14:textId="77777777" w:rsidTr="00CD286B">
        <w:trPr>
          <w:jc w:val="center"/>
        </w:trPr>
        <w:tc>
          <w:tcPr>
            <w:tcW w:w="7645" w:type="dxa"/>
            <w:gridSpan w:val="3"/>
          </w:tcPr>
          <w:p w14:paraId="1ACD831F" w14:textId="77777777" w:rsidR="00CD286B" w:rsidRDefault="00CD286B" w:rsidP="00E2638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执行要求</w:t>
            </w:r>
          </w:p>
        </w:tc>
      </w:tr>
      <w:tr w:rsidR="00CD286B" w14:paraId="03F4A195" w14:textId="77777777" w:rsidTr="00CD286B">
        <w:trPr>
          <w:jc w:val="center"/>
        </w:trPr>
        <w:tc>
          <w:tcPr>
            <w:tcW w:w="1842" w:type="dxa"/>
          </w:tcPr>
          <w:p w14:paraId="069E8B91" w14:textId="77777777" w:rsidR="00CD286B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项目立项时</w:t>
            </w:r>
          </w:p>
        </w:tc>
        <w:tc>
          <w:tcPr>
            <w:tcW w:w="2127" w:type="dxa"/>
          </w:tcPr>
          <w:p w14:paraId="0B5CF552" w14:textId="088D7AEC" w:rsidR="00CD286B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项目中期（立项时起1年</w:t>
            </w:r>
            <w:r w:rsidR="00E20EA2">
              <w:rPr>
                <w:rFonts w:ascii="仿宋" w:eastAsia="仿宋" w:cs="仿宋" w:hint="eastAsia"/>
                <w:kern w:val="0"/>
                <w:sz w:val="28"/>
                <w:szCs w:val="28"/>
              </w:rPr>
              <w:t>半</w:t>
            </w: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3676" w:type="dxa"/>
          </w:tcPr>
          <w:p w14:paraId="083C14BF" w14:textId="38A0B6B1" w:rsidR="00CD286B" w:rsidRPr="00AE422C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结题验收（立项时起</w:t>
            </w:r>
            <w:r w:rsidR="00E20EA2">
              <w:rPr>
                <w:rFonts w:ascii="仿宋" w:eastAsia="仿宋" w:cs="仿宋" w:hint="eastAsia"/>
                <w:kern w:val="0"/>
                <w:sz w:val="28"/>
                <w:szCs w:val="28"/>
              </w:rPr>
              <w:t>3</w:t>
            </w:r>
            <w:r>
              <w:rPr>
                <w:rFonts w:ascii="仿宋" w:eastAsia="仿宋" w:cs="仿宋" w:hint="eastAsia"/>
                <w:kern w:val="0"/>
                <w:sz w:val="28"/>
                <w:szCs w:val="28"/>
              </w:rPr>
              <w:t>年）</w:t>
            </w:r>
          </w:p>
        </w:tc>
      </w:tr>
      <w:tr w:rsidR="00CD286B" w:rsidRPr="003B4A34" w14:paraId="79AEB1F6" w14:textId="77777777" w:rsidTr="00CD286B">
        <w:trPr>
          <w:jc w:val="center"/>
        </w:trPr>
        <w:tc>
          <w:tcPr>
            <w:tcW w:w="1842" w:type="dxa"/>
          </w:tcPr>
          <w:p w14:paraId="5AE77B76" w14:textId="77777777" w:rsidR="00CD286B" w:rsidRPr="003B4A34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项目负责人完成立项手续。</w:t>
            </w:r>
          </w:p>
        </w:tc>
        <w:tc>
          <w:tcPr>
            <w:tcW w:w="2127" w:type="dxa"/>
          </w:tcPr>
          <w:p w14:paraId="7D784FC1" w14:textId="77777777" w:rsidR="00CD286B" w:rsidRPr="003B4A34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提交中期报告；基于该项目的研究内容，至少发表</w:t>
            </w:r>
            <w:r w:rsidRPr="003B4A34">
              <w:rPr>
                <w:rFonts w:ascii="仿宋" w:eastAsia="仿宋" w:cs="仿宋"/>
                <w:kern w:val="0"/>
                <w:sz w:val="28"/>
                <w:szCs w:val="28"/>
              </w:rPr>
              <w:t>B</w:t>
            </w: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类及以上论文</w:t>
            </w:r>
            <w:r w:rsidRPr="003B4A34">
              <w:rPr>
                <w:rFonts w:ascii="仿宋" w:eastAsia="仿宋" w:cs="仿宋"/>
                <w:kern w:val="0"/>
                <w:sz w:val="28"/>
                <w:szCs w:val="28"/>
              </w:rPr>
              <w:t>1</w:t>
            </w: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篇。</w:t>
            </w:r>
          </w:p>
        </w:tc>
        <w:tc>
          <w:tcPr>
            <w:tcW w:w="3676" w:type="dxa"/>
          </w:tcPr>
          <w:p w14:paraId="0B98A2EA" w14:textId="77777777" w:rsidR="00CD286B" w:rsidRPr="003B4A34" w:rsidRDefault="00CD286B" w:rsidP="003D282F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仿宋" w:eastAsia="仿宋" w:cs="仿宋" w:hint="eastAsia"/>
                <w:kern w:val="0"/>
                <w:sz w:val="28"/>
                <w:szCs w:val="28"/>
              </w:rPr>
            </w:pP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提交结题报告，基于该项目的研究内容，累计至少发表</w:t>
            </w:r>
            <w:r w:rsidRPr="003B4A34">
              <w:rPr>
                <w:rFonts w:ascii="仿宋" w:eastAsia="仿宋" w:cs="仿宋"/>
                <w:kern w:val="0"/>
                <w:sz w:val="28"/>
                <w:szCs w:val="28"/>
              </w:rPr>
              <w:t>B</w:t>
            </w: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类及以上论文</w:t>
            </w:r>
            <w:r w:rsidRPr="003B4A34">
              <w:rPr>
                <w:rFonts w:ascii="仿宋" w:eastAsia="仿宋" w:cs="仿宋"/>
                <w:kern w:val="0"/>
                <w:sz w:val="28"/>
                <w:szCs w:val="28"/>
              </w:rPr>
              <w:t>3</w:t>
            </w:r>
            <w:r w:rsidRPr="003B4A34">
              <w:rPr>
                <w:rFonts w:ascii="仿宋" w:eastAsia="仿宋" w:cs="仿宋" w:hint="eastAsia"/>
                <w:kern w:val="0"/>
                <w:sz w:val="28"/>
                <w:szCs w:val="28"/>
              </w:rPr>
              <w:t>篇。</w:t>
            </w:r>
          </w:p>
        </w:tc>
      </w:tr>
    </w:tbl>
    <w:p w14:paraId="3DEE2B18" w14:textId="77777777" w:rsidR="00AE422C" w:rsidRDefault="00AE422C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 w:rsidRPr="003B4A34">
        <w:rPr>
          <w:rFonts w:ascii="仿宋" w:eastAsia="仿宋" w:cs="仿宋"/>
          <w:kern w:val="0"/>
          <w:sz w:val="28"/>
          <w:szCs w:val="28"/>
        </w:rPr>
        <w:t>1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、项目执行期为</w:t>
      </w:r>
      <w:r w:rsidR="00E26382" w:rsidRPr="003B4A34">
        <w:rPr>
          <w:rFonts w:ascii="仿宋" w:eastAsia="仿宋" w:cs="仿宋"/>
          <w:kern w:val="0"/>
          <w:sz w:val="28"/>
          <w:szCs w:val="28"/>
        </w:rPr>
        <w:t>3</w:t>
      </w:r>
      <w:r w:rsidRPr="003B4A34">
        <w:rPr>
          <w:rFonts w:ascii="仿宋" w:eastAsia="仿宋" w:cs="仿宋" w:hint="eastAsia"/>
          <w:kern w:val="0"/>
          <w:sz w:val="28"/>
          <w:szCs w:val="28"/>
        </w:rPr>
        <w:t>年。项目提交的成果要求基于该项目的研究内容。依据《东华大学人文社会科学成果认定办法》，成果为学术论文、纵向项目、决策咨询成果，并</w:t>
      </w:r>
      <w:r>
        <w:rPr>
          <w:rFonts w:ascii="仿宋" w:eastAsia="仿宋" w:cs="仿宋" w:hint="eastAsia"/>
          <w:kern w:val="0"/>
          <w:sz w:val="28"/>
          <w:szCs w:val="28"/>
        </w:rPr>
        <w:t>进行等级认定划分。</w:t>
      </w:r>
    </w:p>
    <w:p w14:paraId="74F813F4" w14:textId="1A90498F" w:rsidR="00AE422C" w:rsidRDefault="00AE422C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/>
          <w:kern w:val="0"/>
          <w:sz w:val="28"/>
          <w:szCs w:val="28"/>
        </w:rPr>
        <w:t>2</w:t>
      </w:r>
      <w:r>
        <w:rPr>
          <w:rFonts w:ascii="仿宋" w:eastAsia="仿宋" w:cs="仿宋" w:hint="eastAsia"/>
          <w:kern w:val="0"/>
          <w:sz w:val="28"/>
          <w:szCs w:val="28"/>
        </w:rPr>
        <w:t>、受资助的项目论文成果所发文章要求标注受“</w:t>
      </w:r>
      <w:r w:rsidRPr="00E20EA2">
        <w:rPr>
          <w:rFonts w:ascii="仿宋" w:eastAsia="仿宋" w:cs="仿宋" w:hint="eastAsia"/>
          <w:b/>
          <w:bCs/>
          <w:kern w:val="0"/>
          <w:sz w:val="28"/>
          <w:szCs w:val="28"/>
        </w:rPr>
        <w:t>中央高校基本科研业务费</w:t>
      </w:r>
      <w:r w:rsidR="00E20EA2">
        <w:rPr>
          <w:rFonts w:ascii="仿宋" w:eastAsia="仿宋" w:cs="仿宋" w:hint="eastAsia"/>
          <w:b/>
          <w:bCs/>
          <w:kern w:val="0"/>
          <w:sz w:val="28"/>
          <w:szCs w:val="28"/>
        </w:rPr>
        <w:t>‘</w:t>
      </w:r>
      <w:r w:rsidR="00E20EA2" w:rsidRPr="00E20EA2">
        <w:rPr>
          <w:rFonts w:ascii="仿宋" w:eastAsia="仿宋" w:cs="仿宋"/>
          <w:b/>
          <w:bCs/>
          <w:kern w:val="0"/>
          <w:sz w:val="28"/>
          <w:szCs w:val="28"/>
        </w:rPr>
        <w:t>前沿与交叉研究支持专项</w:t>
      </w:r>
      <w:r w:rsidR="00E20EA2">
        <w:rPr>
          <w:rFonts w:ascii="仿宋" w:eastAsia="仿宋" w:cs="仿宋" w:hint="eastAsia"/>
          <w:b/>
          <w:bCs/>
          <w:kern w:val="0"/>
          <w:sz w:val="28"/>
          <w:szCs w:val="28"/>
        </w:rPr>
        <w:t>’</w:t>
      </w:r>
      <w:r w:rsidRPr="00E20EA2">
        <w:rPr>
          <w:rFonts w:ascii="仿宋" w:eastAsia="仿宋" w:cs="仿宋" w:hint="eastAsia"/>
          <w:b/>
          <w:bCs/>
          <w:kern w:val="0"/>
          <w:sz w:val="28"/>
          <w:szCs w:val="28"/>
        </w:rPr>
        <w:t>资金资助</w:t>
      </w:r>
      <w:r>
        <w:rPr>
          <w:rFonts w:ascii="仿宋" w:eastAsia="仿宋" w:cs="仿宋" w:hint="eastAsia"/>
          <w:kern w:val="0"/>
          <w:sz w:val="28"/>
          <w:szCs w:val="28"/>
        </w:rPr>
        <w:t>”字样。</w:t>
      </w:r>
    </w:p>
    <w:p w14:paraId="6C22687B" w14:textId="77777777" w:rsidR="0098000B" w:rsidRDefault="00AE422C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/>
          <w:kern w:val="0"/>
          <w:sz w:val="28"/>
          <w:szCs w:val="28"/>
        </w:rPr>
        <w:t>3</w:t>
      </w:r>
      <w:r>
        <w:rPr>
          <w:rFonts w:ascii="仿宋" w:eastAsia="仿宋" w:cs="仿宋" w:hint="eastAsia"/>
          <w:kern w:val="0"/>
          <w:sz w:val="28"/>
          <w:szCs w:val="28"/>
        </w:rPr>
        <w:t>、项目负责人若取得</w:t>
      </w:r>
      <w:r w:rsidR="0098000B">
        <w:rPr>
          <w:rFonts w:ascii="仿宋" w:eastAsia="仿宋" w:cs="仿宋" w:hint="eastAsia"/>
          <w:kern w:val="0"/>
          <w:sz w:val="28"/>
          <w:szCs w:val="28"/>
        </w:rPr>
        <w:t>以下成果之一，可免除其他考核指标要求，直接结题。</w:t>
      </w:r>
    </w:p>
    <w:p w14:paraId="7F0F25CC" w14:textId="5FDC722A" w:rsidR="0098000B" w:rsidRDefault="0098000B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 w:hint="eastAsia"/>
          <w:kern w:val="0"/>
          <w:sz w:val="28"/>
          <w:szCs w:val="28"/>
        </w:rPr>
        <w:t>（1）在研期间获批</w:t>
      </w:r>
      <w:r w:rsidR="00AE422C">
        <w:rPr>
          <w:rFonts w:ascii="仿宋" w:eastAsia="仿宋" w:cs="仿宋"/>
          <w:kern w:val="0"/>
          <w:sz w:val="28"/>
          <w:szCs w:val="28"/>
        </w:rPr>
        <w:t>1</w:t>
      </w:r>
      <w:r>
        <w:rPr>
          <w:rFonts w:ascii="仿宋" w:eastAsia="仿宋" w:cs="仿宋" w:hint="eastAsia"/>
          <w:kern w:val="0"/>
          <w:sz w:val="28"/>
          <w:szCs w:val="28"/>
        </w:rPr>
        <w:t>项</w:t>
      </w:r>
      <w:r w:rsidRPr="0098000B">
        <w:rPr>
          <w:rFonts w:ascii="仿宋" w:eastAsia="仿宋" w:cs="仿宋" w:hint="eastAsia"/>
          <w:kern w:val="0"/>
          <w:sz w:val="28"/>
          <w:szCs w:val="28"/>
        </w:rPr>
        <w:t>国家社科基金项目或教育部人文社会科学研究项目</w:t>
      </w:r>
      <w:r w:rsidR="00E20EA2">
        <w:rPr>
          <w:rFonts w:ascii="仿宋" w:eastAsia="仿宋" w:cs="仿宋" w:hint="eastAsia"/>
          <w:kern w:val="0"/>
          <w:sz w:val="28"/>
          <w:szCs w:val="28"/>
        </w:rPr>
        <w:t>或全国教育规划项目</w:t>
      </w:r>
      <w:r>
        <w:rPr>
          <w:rFonts w:ascii="仿宋" w:eastAsia="仿宋" w:cs="仿宋" w:hint="eastAsia"/>
          <w:kern w:val="0"/>
          <w:sz w:val="28"/>
          <w:szCs w:val="28"/>
        </w:rPr>
        <w:t>；</w:t>
      </w:r>
    </w:p>
    <w:p w14:paraId="032A11B4" w14:textId="77777777" w:rsidR="00AE422C" w:rsidRDefault="0098000B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 w:hint="eastAsia"/>
          <w:kern w:val="0"/>
          <w:sz w:val="28"/>
          <w:szCs w:val="28"/>
        </w:rPr>
        <w:t>（2）在</w:t>
      </w:r>
      <w:proofErr w:type="gramStart"/>
      <w:r>
        <w:rPr>
          <w:rFonts w:ascii="仿宋" w:eastAsia="仿宋" w:cs="仿宋" w:hint="eastAsia"/>
          <w:kern w:val="0"/>
          <w:sz w:val="28"/>
          <w:szCs w:val="28"/>
        </w:rPr>
        <w:t>研</w:t>
      </w:r>
      <w:proofErr w:type="gramEnd"/>
      <w:r>
        <w:rPr>
          <w:rFonts w:ascii="仿宋" w:eastAsia="仿宋" w:cs="仿宋" w:hint="eastAsia"/>
          <w:kern w:val="0"/>
          <w:sz w:val="28"/>
          <w:szCs w:val="28"/>
        </w:rPr>
        <w:t>期间发表1篇2</w:t>
      </w:r>
      <w:r>
        <w:rPr>
          <w:rFonts w:ascii="仿宋" w:eastAsia="仿宋" w:cs="仿宋"/>
          <w:kern w:val="0"/>
          <w:sz w:val="28"/>
          <w:szCs w:val="28"/>
        </w:rPr>
        <w:t>A</w:t>
      </w:r>
      <w:r>
        <w:rPr>
          <w:rFonts w:ascii="仿宋" w:eastAsia="仿宋" w:cs="仿宋" w:hint="eastAsia"/>
          <w:kern w:val="0"/>
          <w:sz w:val="28"/>
          <w:szCs w:val="28"/>
        </w:rPr>
        <w:t>级及以上学术论文；</w:t>
      </w:r>
    </w:p>
    <w:p w14:paraId="7FF5CCFA" w14:textId="77777777" w:rsidR="003B4C2E" w:rsidRDefault="0098000B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 w:hint="eastAsia"/>
          <w:kern w:val="0"/>
          <w:sz w:val="28"/>
          <w:szCs w:val="28"/>
        </w:rPr>
        <w:t>（3）在</w:t>
      </w:r>
      <w:proofErr w:type="gramStart"/>
      <w:r>
        <w:rPr>
          <w:rFonts w:ascii="仿宋" w:eastAsia="仿宋" w:cs="仿宋" w:hint="eastAsia"/>
          <w:kern w:val="0"/>
          <w:sz w:val="28"/>
          <w:szCs w:val="28"/>
        </w:rPr>
        <w:t>研</w:t>
      </w:r>
      <w:proofErr w:type="gramEnd"/>
      <w:r>
        <w:rPr>
          <w:rFonts w:ascii="仿宋" w:eastAsia="仿宋" w:cs="仿宋" w:hint="eastAsia"/>
          <w:kern w:val="0"/>
          <w:sz w:val="28"/>
          <w:szCs w:val="28"/>
        </w:rPr>
        <w:t>期间获得1项</w:t>
      </w:r>
      <w:r w:rsidRPr="0098000B">
        <w:rPr>
          <w:rFonts w:ascii="仿宋" w:eastAsia="仿宋" w:cs="仿宋"/>
          <w:kern w:val="0"/>
          <w:sz w:val="28"/>
          <w:szCs w:val="28"/>
        </w:rPr>
        <w:t>1</w:t>
      </w:r>
      <w:r>
        <w:rPr>
          <w:rFonts w:ascii="仿宋" w:eastAsia="仿宋" w:cs="仿宋"/>
          <w:kern w:val="0"/>
          <w:sz w:val="28"/>
          <w:szCs w:val="28"/>
        </w:rPr>
        <w:t>A</w:t>
      </w:r>
      <w:r w:rsidR="003D282F">
        <w:rPr>
          <w:rFonts w:ascii="仿宋" w:eastAsia="仿宋" w:cs="仿宋" w:hint="eastAsia"/>
          <w:kern w:val="0"/>
          <w:sz w:val="28"/>
          <w:szCs w:val="28"/>
        </w:rPr>
        <w:t>级及以上</w:t>
      </w:r>
      <w:r w:rsidRPr="0098000B">
        <w:rPr>
          <w:rFonts w:ascii="仿宋" w:eastAsia="仿宋" w:cs="仿宋"/>
          <w:kern w:val="0"/>
          <w:sz w:val="28"/>
          <w:szCs w:val="28"/>
        </w:rPr>
        <w:t>决策咨询成果</w:t>
      </w:r>
      <w:r w:rsidR="003B4C2E">
        <w:rPr>
          <w:rFonts w:ascii="仿宋" w:eastAsia="仿宋" w:cs="仿宋" w:hint="eastAsia"/>
          <w:kern w:val="0"/>
          <w:sz w:val="28"/>
          <w:szCs w:val="28"/>
        </w:rPr>
        <w:t>；</w:t>
      </w:r>
    </w:p>
    <w:p w14:paraId="13C58192" w14:textId="77777777" w:rsidR="00AE422C" w:rsidRDefault="003B4C2E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 w:hint="eastAsia"/>
          <w:kern w:val="0"/>
          <w:sz w:val="28"/>
          <w:szCs w:val="28"/>
        </w:rPr>
        <w:t>（4）在</w:t>
      </w:r>
      <w:proofErr w:type="gramStart"/>
      <w:r>
        <w:rPr>
          <w:rFonts w:ascii="仿宋" w:eastAsia="仿宋" w:cs="仿宋" w:hint="eastAsia"/>
          <w:kern w:val="0"/>
          <w:sz w:val="28"/>
          <w:szCs w:val="28"/>
        </w:rPr>
        <w:t>研</w:t>
      </w:r>
      <w:proofErr w:type="gramEnd"/>
      <w:r>
        <w:rPr>
          <w:rFonts w:ascii="仿宋" w:eastAsia="仿宋" w:cs="仿宋" w:hint="eastAsia"/>
          <w:kern w:val="0"/>
          <w:sz w:val="28"/>
          <w:szCs w:val="28"/>
        </w:rPr>
        <w:t>期间获得1项B类课题及2篇B类及以上学术论文</w:t>
      </w:r>
      <w:r w:rsidR="0098000B">
        <w:rPr>
          <w:rFonts w:ascii="仿宋" w:eastAsia="仿宋" w:cs="仿宋" w:hint="eastAsia"/>
          <w:kern w:val="0"/>
          <w:sz w:val="28"/>
          <w:szCs w:val="28"/>
        </w:rPr>
        <w:t>。</w:t>
      </w:r>
    </w:p>
    <w:p w14:paraId="1B087411" w14:textId="77777777" w:rsidR="00AE422C" w:rsidRDefault="00AE422C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/>
          <w:kern w:val="0"/>
          <w:sz w:val="28"/>
          <w:szCs w:val="28"/>
        </w:rPr>
        <w:t>4</w:t>
      </w:r>
      <w:r>
        <w:rPr>
          <w:rFonts w:ascii="仿宋" w:eastAsia="仿宋" w:cs="仿宋" w:hint="eastAsia"/>
          <w:kern w:val="0"/>
          <w:sz w:val="28"/>
          <w:szCs w:val="28"/>
        </w:rPr>
        <w:t>、在项目执行期内未能结题的项目，负责人可申请延期一年。</w:t>
      </w:r>
    </w:p>
    <w:p w14:paraId="2E59623B" w14:textId="77777777" w:rsidR="00CE0BE1" w:rsidRPr="003D282F" w:rsidRDefault="00AE422C" w:rsidP="003D282F">
      <w:pPr>
        <w:autoSpaceDE w:val="0"/>
        <w:autoSpaceDN w:val="0"/>
        <w:adjustRightInd w:val="0"/>
        <w:snapToGrid w:val="0"/>
        <w:jc w:val="left"/>
        <w:rPr>
          <w:rFonts w:ascii="仿宋" w:eastAsia="仿宋" w:cs="仿宋" w:hint="eastAsia"/>
          <w:kern w:val="0"/>
          <w:sz w:val="28"/>
          <w:szCs w:val="28"/>
        </w:rPr>
      </w:pPr>
      <w:r>
        <w:rPr>
          <w:rFonts w:ascii="仿宋" w:eastAsia="仿宋" w:cs="仿宋"/>
          <w:kern w:val="0"/>
          <w:sz w:val="28"/>
          <w:szCs w:val="28"/>
        </w:rPr>
        <w:t>5</w:t>
      </w:r>
      <w:r>
        <w:rPr>
          <w:rFonts w:ascii="仿宋" w:eastAsia="仿宋" w:cs="仿宋" w:hint="eastAsia"/>
          <w:kern w:val="0"/>
          <w:sz w:val="28"/>
          <w:szCs w:val="28"/>
        </w:rPr>
        <w:t>、项目自立项时起超过</w:t>
      </w:r>
      <w:r>
        <w:rPr>
          <w:rFonts w:ascii="仿宋" w:eastAsia="仿宋" w:cs="仿宋"/>
          <w:kern w:val="0"/>
          <w:sz w:val="28"/>
          <w:szCs w:val="28"/>
        </w:rPr>
        <w:t>4</w:t>
      </w:r>
      <w:r>
        <w:rPr>
          <w:rFonts w:ascii="仿宋" w:eastAsia="仿宋" w:cs="仿宋" w:hint="eastAsia"/>
          <w:kern w:val="0"/>
          <w:sz w:val="28"/>
          <w:szCs w:val="28"/>
        </w:rPr>
        <w:t>年若未能结题，学校将终止项目资助，取消项目负责人校内各级项目的申报资格，</w:t>
      </w:r>
      <w:bookmarkStart w:id="0" w:name="OLE_LINK1"/>
      <w:bookmarkStart w:id="1" w:name="OLE_LINK2"/>
      <w:r>
        <w:rPr>
          <w:rFonts w:ascii="仿宋" w:eastAsia="仿宋" w:cs="仿宋" w:hint="eastAsia"/>
          <w:kern w:val="0"/>
          <w:sz w:val="28"/>
          <w:szCs w:val="28"/>
        </w:rPr>
        <w:t>并</w:t>
      </w:r>
      <w:r w:rsidR="00741EA9">
        <w:rPr>
          <w:rFonts w:ascii="仿宋" w:eastAsia="仿宋" w:cs="仿宋" w:hint="eastAsia"/>
          <w:kern w:val="0"/>
          <w:sz w:val="28"/>
          <w:szCs w:val="28"/>
        </w:rPr>
        <w:t>告知</w:t>
      </w:r>
      <w:r>
        <w:rPr>
          <w:rFonts w:ascii="仿宋" w:eastAsia="仿宋" w:cs="仿宋" w:hint="eastAsia"/>
          <w:kern w:val="0"/>
          <w:sz w:val="28"/>
          <w:szCs w:val="28"/>
        </w:rPr>
        <w:t>其所在校内部门</w:t>
      </w:r>
      <w:bookmarkEnd w:id="0"/>
      <w:bookmarkEnd w:id="1"/>
      <w:r>
        <w:rPr>
          <w:rFonts w:ascii="仿宋" w:eastAsia="仿宋" w:cs="仿宋" w:hint="eastAsia"/>
          <w:kern w:val="0"/>
          <w:sz w:val="28"/>
          <w:szCs w:val="28"/>
        </w:rPr>
        <w:t>。</w:t>
      </w:r>
    </w:p>
    <w:sectPr w:rsidR="00CE0BE1" w:rsidRPr="003D2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2268A" w14:textId="77777777" w:rsidR="00E772E2" w:rsidRDefault="00E772E2" w:rsidP="00046CD9">
      <w:pPr>
        <w:rPr>
          <w:rFonts w:hint="eastAsia"/>
        </w:rPr>
      </w:pPr>
      <w:r>
        <w:separator/>
      </w:r>
    </w:p>
  </w:endnote>
  <w:endnote w:type="continuationSeparator" w:id="0">
    <w:p w14:paraId="4C3D7827" w14:textId="77777777" w:rsidR="00E772E2" w:rsidRDefault="00E772E2" w:rsidP="00046C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470D" w14:textId="77777777" w:rsidR="00E772E2" w:rsidRDefault="00E772E2" w:rsidP="00046CD9">
      <w:pPr>
        <w:rPr>
          <w:rFonts w:hint="eastAsia"/>
        </w:rPr>
      </w:pPr>
      <w:r>
        <w:separator/>
      </w:r>
    </w:p>
  </w:footnote>
  <w:footnote w:type="continuationSeparator" w:id="0">
    <w:p w14:paraId="4F007093" w14:textId="77777777" w:rsidR="00E772E2" w:rsidRDefault="00E772E2" w:rsidP="00046C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2C"/>
    <w:rsid w:val="00046CD9"/>
    <w:rsid w:val="00084146"/>
    <w:rsid w:val="000F2DBB"/>
    <w:rsid w:val="001179B8"/>
    <w:rsid w:val="00225266"/>
    <w:rsid w:val="003B4A34"/>
    <w:rsid w:val="003B4C2E"/>
    <w:rsid w:val="003D282F"/>
    <w:rsid w:val="00741EA9"/>
    <w:rsid w:val="0098000B"/>
    <w:rsid w:val="00AE422C"/>
    <w:rsid w:val="00B01266"/>
    <w:rsid w:val="00B128EE"/>
    <w:rsid w:val="00C03D85"/>
    <w:rsid w:val="00C449E0"/>
    <w:rsid w:val="00CD286B"/>
    <w:rsid w:val="00CE0BE1"/>
    <w:rsid w:val="00E20EA2"/>
    <w:rsid w:val="00E26382"/>
    <w:rsid w:val="00E7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64658"/>
  <w15:chartTrackingRefBased/>
  <w15:docId w15:val="{4D6755A3-CFF4-40EC-AFDA-61E43961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6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46C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46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46C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</dc:creator>
  <cp:keywords/>
  <dc:description/>
  <cp:lastModifiedBy>宋文博</cp:lastModifiedBy>
  <cp:revision>3</cp:revision>
  <dcterms:created xsi:type="dcterms:W3CDTF">2026-06-22T13:35:00Z</dcterms:created>
  <dcterms:modified xsi:type="dcterms:W3CDTF">2026-06-23T11:01:00Z</dcterms:modified>
</cp:coreProperties>
</file>